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BE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ПУБЛИЧНОЙ ОФЕРТЫ </w:t>
      </w:r>
    </w:p>
    <w:p w14:paraId="1E995015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продаже товаров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35615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КОТЕНКОВ АЛЕКСЕЙ ЛЕОНИДОВИЧ ИНН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422000156774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ОГРНИП: </w:t>
      </w:r>
      <w:r>
        <w:rPr>
          <w:rFonts w:hint="default" w:ascii="Times New Roman" w:hAnsi="Times New Roman"/>
          <w:sz w:val="24"/>
          <w:szCs w:val="24"/>
        </w:rPr>
        <w:t>305422012600034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(коммерческое обозначение объекта розничной продажи: «</w:t>
      </w:r>
      <w:r>
        <w:rPr>
          <w:rFonts w:ascii="Times New Roman" w:hAnsi="Times New Roman" w:cs="Times New Roman"/>
          <w:sz w:val="24"/>
          <w:szCs w:val="24"/>
          <w:lang w:val="ru-RU"/>
        </w:rPr>
        <w:t>НОВОТЕРМ</w:t>
      </w:r>
      <w:r>
        <w:rPr>
          <w:rFonts w:ascii="Times New Roman" w:hAnsi="Times New Roman" w:cs="Times New Roman"/>
          <w:sz w:val="24"/>
          <w:szCs w:val="24"/>
        </w:rPr>
        <w:t xml:space="preserve">») Адрес местонахождения: 654007, Кемеровская обл.- Кузбасс, г. Новокузнецк, Ростовская </w:t>
      </w:r>
      <w:r>
        <w:rPr>
          <w:rFonts w:ascii="Times New Roman" w:hAnsi="Times New Roman" w:cs="Times New Roman"/>
          <w:sz w:val="24"/>
          <w:szCs w:val="24"/>
          <w:lang w:val="ru-RU"/>
        </w:rPr>
        <w:t>дом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свидетельства о регистрации физического лица в качестве индивидуального предпринимателя, далее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как «Продавец», публикует настоящую оферту о продаже товаров ( в том числе дистанционным способом), представленных на интернет- сайте 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"https://www.novoterm24.ru/"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https://www.novoterm24.ru/</w:t>
      </w:r>
      <w:r>
        <w:rPr>
          <w:rFonts w:hint="default" w:ascii="Times New Roman" w:hAnsi="Times New Roman"/>
          <w:sz w:val="24"/>
          <w:szCs w:val="24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(далее- Договор).</w:t>
      </w:r>
    </w:p>
    <w:p w14:paraId="7E026491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ТЕРМИНОЛОГИЯ И ОПРЕДЕЛЕНИЕ</w:t>
      </w:r>
    </w:p>
    <w:p w14:paraId="3CA2937A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Нижеприведённые термины имеют следующее значение: </w:t>
      </w:r>
    </w:p>
    <w:p w14:paraId="75550DF7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«Интернет- сайт» – это веб-интернет- или просто сайт, представляющий собой совокупность страниц, в основном </w:t>
      </w:r>
      <w:r>
        <w:rPr>
          <w:rFonts w:ascii="Times New Roman" w:hAnsi="Times New Roman" w:cs="Times New Roman"/>
          <w:sz w:val="24"/>
          <w:szCs w:val="24"/>
          <w:lang w:val="ru-RU"/>
        </w:rPr>
        <w:t>объединённых</w:t>
      </w:r>
      <w:r>
        <w:rPr>
          <w:rFonts w:ascii="Times New Roman" w:hAnsi="Times New Roman" w:cs="Times New Roman"/>
          <w:sz w:val="24"/>
          <w:szCs w:val="24"/>
        </w:rPr>
        <w:t xml:space="preserve"> общей темой, которые принадлежат Продавцу;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05FA0B46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«Интернет- магазин»- сайт, торгующий товарами посредством сети Интернет. Позволяет пользователям онлайн, в своём браузере или через мобильное приложение, сформировать заказ на покупку, выбрать способ оплаты и доставки заказа, оплатить заказ. </w:t>
      </w:r>
    </w:p>
    <w:p w14:paraId="43BEC491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«Договор публичной оферты» - это предложение Продавца неограниченному кругу лиц заключить договор на покупку товаров дистанционным способом, на условиях и в порядке предлагаемом настоящей Офертой, включая все Приложения ( при их наличии); </w:t>
      </w:r>
    </w:p>
    <w:p w14:paraId="7A6057D6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«Продавец» 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Котенков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 xml:space="preserve"> Алексей Леонидович</w:t>
      </w:r>
      <w:r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продажу товара дистанционным способом; </w:t>
      </w:r>
    </w:p>
    <w:p w14:paraId="75F9406B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«Покупатель»-   –это дееспособное </w:t>
      </w:r>
      <w:r>
        <w:rPr>
          <w:rFonts w:ascii="Times New Roman" w:hAnsi="Times New Roman" w:cs="Times New Roman"/>
          <w:sz w:val="24"/>
          <w:szCs w:val="24"/>
          <w:lang w:val="ru-RU"/>
        </w:rPr>
        <w:t>физическое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лицо/ юридическое лицо, индивидуальный предприниматель, </w:t>
      </w:r>
      <w:r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из собственных намерений, добровольно и не по принуждению, осуществляющее розничную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коммерческую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покупку в целях личного использования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или в коммерческих целях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1CD096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«Акцепт»- принятие договора оферты. Согласно действующему законодательству РФ (ст. 433 ГК РФ), Акцептом Покупатель принимает условия оферты. Акцепт должен быть полным и безоговорочным. При несогласии с условиями оферты Покупатель отказывается от покупки товара;</w:t>
      </w:r>
    </w:p>
    <w:p w14:paraId="289BD73C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«Товар» - изделия, подставленные в интернет- магазине Продавца, дистанционная продажа которых регулируется действующим законодательством РФ; </w:t>
      </w:r>
    </w:p>
    <w:p w14:paraId="7732761A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«Заказ» - отдельные позиции товара, выбранные Покупателем и указанные в интернет- Заказе при оформлении заявки на сайте Продавца, в количестве и с техническими свойствами, указанными на сайте Продавца. </w:t>
      </w:r>
    </w:p>
    <w:p w14:paraId="35B40EA6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22F994E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CC14FD6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Продавца и Покупателя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(физического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по оформлению заказа и покупке товара регулируются следующими законодательными актами: Статьей 426 ГК РФ «Публичный договор», Закон РФ от 07.02.1992 N 2300-1 (ред. от 04.08.2023) "О защите прав потребителей", Постановление Правительства РФ от 31.12.2020 N 2463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; </w:t>
      </w:r>
    </w:p>
    <w:p w14:paraId="75801AFA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Действия Продавца и Покупателя (юридического лица/ индивидуального предпринимателя), осуществляющего покупку товаров с коммерческой целью, регулируются статьей 454 Гражданского кодекса РФ, под действия </w:t>
      </w:r>
      <w:r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РФ от 07.02.1992 N 2300-1 (ред. от 04.08.2023) "О защите прав потребителей"</w:t>
      </w:r>
      <w:r>
        <w:rPr>
          <w:rFonts w:ascii="Times New Roman" w:hAnsi="Times New Roman" w:cs="Times New Roman"/>
          <w:sz w:val="24"/>
          <w:szCs w:val="24"/>
          <w:lang w:val="ru-RU"/>
        </w:rPr>
        <w:t>сделка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указанная в настоящем пункте не подходит и указанным Законом не регулируется; </w:t>
      </w:r>
    </w:p>
    <w:p w14:paraId="002DD4D9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вышеизложенной терминологии и законодательных актов, Продавец предлагает Покупателю внимательно ознакомится с условиями и текстом публичной оферты, при несогласии с условиями настоящего Договора оферты, отказаться от покупки Товаров, или получения услуг, предоставляемыми Продавцом. </w:t>
      </w:r>
    </w:p>
    <w:p w14:paraId="02979CCB">
      <w:pPr>
        <w:pStyle w:val="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BA5C2A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996D120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предлагает к покупке Товар в соответствии с действующими ценами, и на условиях, размещенных на официальном сайте Продавца </w:t>
      </w:r>
      <w:r>
        <w:rPr>
          <w:rStyle w:val="4"/>
          <w:rFonts w:hint="default" w:ascii="Times New Roman" w:hAnsi="Times New Roman"/>
          <w:sz w:val="24"/>
          <w:szCs w:val="24"/>
        </w:rPr>
        <w:fldChar w:fldCharType="begin"/>
      </w:r>
      <w:r>
        <w:rPr>
          <w:rStyle w:val="4"/>
          <w:rFonts w:hint="default" w:ascii="Times New Roman" w:hAnsi="Times New Roman"/>
          <w:sz w:val="24"/>
          <w:szCs w:val="24"/>
        </w:rPr>
        <w:instrText xml:space="preserve"> HYPERLINK "https://www.novoterm24.ru" </w:instrText>
      </w:r>
      <w:r>
        <w:rPr>
          <w:rStyle w:val="4"/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https://www.novoterm24.ru</w:t>
      </w:r>
      <w:r>
        <w:rPr>
          <w:rStyle w:val="4"/>
          <w:rFonts w:hint="default" w:ascii="Times New Roman" w:hAnsi="Times New Roman"/>
          <w:sz w:val="24"/>
          <w:szCs w:val="24"/>
        </w:rPr>
        <w:fldChar w:fldCharType="end"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а Покупатель принимает условия Договора, приобретает и оплачивает Товар в соответствии с условиями Договора; </w:t>
      </w:r>
    </w:p>
    <w:p w14:paraId="1FBA95B7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изменения в договор при оформлении Заказа вносятся по письменному согласованию Сторон. Одностороннее изменение условий Договора не допускается.</w:t>
      </w:r>
    </w:p>
    <w:p w14:paraId="75273476">
      <w:pPr>
        <w:pStyle w:val="5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C386DF8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ОФОРМЛЕНИЯ ЗАКАЗА</w:t>
      </w:r>
    </w:p>
    <w:p w14:paraId="036DD118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Покупатель оформляет заказ на любой товар из ассортимента Продавца, указанного на официальном сайте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Style w:val="4"/>
          <w:rFonts w:hint="default" w:ascii="Times New Roman" w:hAnsi="Times New Roman"/>
          <w:sz w:val="24"/>
          <w:szCs w:val="24"/>
        </w:rPr>
        <w:fldChar w:fldCharType="begin"/>
      </w:r>
      <w:r>
        <w:rPr>
          <w:rStyle w:val="4"/>
          <w:rFonts w:hint="default" w:ascii="Times New Roman" w:hAnsi="Times New Roman"/>
          <w:sz w:val="24"/>
          <w:szCs w:val="24"/>
        </w:rPr>
        <w:instrText xml:space="preserve"> HYPERLINK "https://www.novoterm24.ru" </w:instrText>
      </w:r>
      <w:r>
        <w:rPr>
          <w:rStyle w:val="4"/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https://www.novoterm24.ru</w:t>
      </w:r>
      <w:r>
        <w:rPr>
          <w:rStyle w:val="4"/>
          <w:rFonts w:hint="default" w:ascii="Times New Roman" w:hAnsi="Times New Roman"/>
          <w:sz w:val="24"/>
          <w:szCs w:val="24"/>
        </w:rPr>
        <w:fldChar w:fldCharType="end"/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Каждый товар может быть заказан в любом количестве, при условии наличия достаточного количества выбранного Покупателем Товара на сайте Продавца;</w:t>
      </w:r>
    </w:p>
    <w:p w14:paraId="7C1E4169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оформления Товара на сайте </w:t>
      </w:r>
      <w:r>
        <w:rPr>
          <w:rStyle w:val="4"/>
          <w:rFonts w:hint="default" w:ascii="Times New Roman" w:hAnsi="Times New Roman"/>
          <w:sz w:val="24"/>
          <w:szCs w:val="24"/>
        </w:rPr>
        <w:fldChar w:fldCharType="begin"/>
      </w:r>
      <w:r>
        <w:rPr>
          <w:rStyle w:val="4"/>
          <w:rFonts w:hint="default" w:ascii="Times New Roman" w:hAnsi="Times New Roman"/>
          <w:sz w:val="24"/>
          <w:szCs w:val="24"/>
        </w:rPr>
        <w:instrText xml:space="preserve"> HYPERLINK "https://www.novoterm24.ru" </w:instrText>
      </w:r>
      <w:r>
        <w:rPr>
          <w:rStyle w:val="4"/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https://www.novoterm24.ru</w:t>
      </w:r>
      <w:r>
        <w:rPr>
          <w:rStyle w:val="4"/>
          <w:rFonts w:hint="default" w:ascii="Times New Roman" w:hAnsi="Times New Roman"/>
          <w:sz w:val="24"/>
          <w:szCs w:val="24"/>
        </w:rPr>
        <w:fldChar w:fldCharType="end"/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утверждены Продавцом при условии соблюдения действующего законодательства Российской Федерации, иных условий, кроме указанных на официальном сайте от Покупателя не требуется; </w:t>
      </w:r>
    </w:p>
    <w:p w14:paraId="1C1168D0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до оформления Заказа ознакамливается с выставленными образцами товара на сайте, получает информацию из описания товара, за дополнительными вопросами по техническим свойствам, комплектации, цвету, форме, размеру и тд. Покупатель может обратиться по РЕКВИЗИТАМ, указанным в настоящем Договоре; </w:t>
      </w:r>
    </w:p>
    <w:p w14:paraId="785A5A63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несет ответственность за ознакомление с потребительскими свойствами товара на сайте самостоятельно, ознакомление необходимо до оформления Заказа, и получения товара Покупателем. В случае, если заявленные характеристики товара полностью соответствуют описанию на сайте, но Покупатель не ознакомился с ними предварительно, ответственность с Продавца снимается полностью в соответствии с действующим Законодательством РФ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ввиду предоставления полного описания характеристик ТОВАРА ПРОДАВЦОМ; </w:t>
      </w:r>
    </w:p>
    <w:p w14:paraId="36A486A1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Оформленным Заказ считается с момента ознакомления Покупателя с потребительскими свойствами товара, ознакомлением с условиями Оферты, проставлением галочки о согласии с условиями, и передачей Продавцу персональных данных, ознакомившись с Политикой конфиденциальности установленной Продавцом в соответствии с действующим Законодательством РФ; </w:t>
      </w:r>
    </w:p>
    <w:p w14:paraId="1B0BA450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товара действуют до момента его наличия в ассортименте Продавца, при отсутствии товара в наличии Покупатель может оформить его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заказ, с учетом сроков ожидания,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стоимости товара,</w:t>
      </w:r>
      <w:r>
        <w:rPr>
          <w:rFonts w:ascii="Times New Roman" w:hAnsi="Times New Roman" w:cs="Times New Roman"/>
          <w:sz w:val="24"/>
          <w:szCs w:val="24"/>
        </w:rPr>
        <w:t xml:space="preserve"> согласовав предзаказ с Продавцом. Не оформленный Покупателем товар надлежащим образом к Заказу не принимается. При отсутствии товара в наличии Продавец уведомляет покупателя посредством электронной почты и номера телефона, указанного в заявке на Заказ;</w:t>
      </w:r>
    </w:p>
    <w:p w14:paraId="50C91F04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оформления Заказа через интернет- сайт Покупатель предоставляет Продавцу следующую информацию: </w:t>
      </w:r>
    </w:p>
    <w:p w14:paraId="2C52B518">
      <w:pPr>
        <w:pStyle w:val="5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Для физических лиц: </w:t>
      </w:r>
    </w:p>
    <w:p w14:paraId="5A5B740E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Достоверные (указанные без ошибок) ФИО (фамилию, имя, отчество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7B5F099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данные: номер телефона, адрес действующей электронной почты; </w:t>
      </w:r>
    </w:p>
    <w:p w14:paraId="72EAD84A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доставки товара; </w:t>
      </w:r>
    </w:p>
    <w:p w14:paraId="418ACBD0">
      <w:pPr>
        <w:pStyle w:val="5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юридических лиц: </w:t>
      </w:r>
    </w:p>
    <w:p w14:paraId="406281A8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юридического лица; </w:t>
      </w:r>
    </w:p>
    <w:p w14:paraId="5A0F1FFD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</w:rPr>
        <w:t xml:space="preserve">: номер телефона, адрес действующей электронной почты; </w:t>
      </w:r>
    </w:p>
    <w:p w14:paraId="297A37F8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доставки товара; </w:t>
      </w:r>
    </w:p>
    <w:p w14:paraId="1F6E9D96">
      <w:pPr>
        <w:pStyle w:val="5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764BF82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несет ответственность за корректность предоставленных сведений самостоятельно. Продавец за указанные покупателем ошибочные сведения ответственности не несет; </w:t>
      </w:r>
    </w:p>
    <w:p w14:paraId="2BAE2A01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товара на сайте может быть изменена, при условии оформления Покупателем Товара в кредит, или при оформлении внутренней рассрочки от Продавца, а также при расчете окончательной стоимости Доставки;</w:t>
      </w:r>
    </w:p>
    <w:p w14:paraId="04DCC2E5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 Покупателя может быть аннулирован Продавцом, в случаях, угрожающих жизни и здоровью других граждан, причинении им любого вреда, и иных противоправных действиях, нарушающих действие Законодательства Российской Федерации. </w:t>
      </w:r>
    </w:p>
    <w:p w14:paraId="09E6550F">
      <w:pPr>
        <w:pStyle w:val="5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1A7ACB4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ТОВАРА И ПОРЯДОК ОПЛАТЫ</w:t>
      </w:r>
    </w:p>
    <w:p w14:paraId="6FFCCCAE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каждой единицы товара указана на официальном сайте Продавца, и доведена до сведения Покупателя; </w:t>
      </w:r>
    </w:p>
    <w:p w14:paraId="712D8DDA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Товаров на сайте указана в рублях Российской Федерации; </w:t>
      </w:r>
    </w:p>
    <w:p w14:paraId="52117D15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не назначает Покупателю скрытых комиссий самостоятельно, и 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взимает</w:t>
      </w:r>
      <w:r>
        <w:rPr>
          <w:rFonts w:ascii="Times New Roman" w:hAnsi="Times New Roman" w:cs="Times New Roman"/>
          <w:sz w:val="24"/>
          <w:szCs w:val="24"/>
        </w:rPr>
        <w:t xml:space="preserve"> никаких плат за любые сопутствующие услуги, кроме стоимости за доставку товара (рассчитывается индивидуально, и доводится до сведения Покупателя до оформления товара); </w:t>
      </w:r>
    </w:p>
    <w:p w14:paraId="4F6DDB2A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предупрежден о том, что при оформлении товара в рассрочку от Банков, подачи заявки на товарный кредит, через сторонние сервисы Продавец НЕ НЕСЕТ ОТВЕТСТВЕННОСТИ за действия третьих лиц и банковских организаций;</w:t>
      </w:r>
    </w:p>
    <w:p w14:paraId="78EF8943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оплаты товара возможен одним из следующих способов: </w:t>
      </w:r>
    </w:p>
    <w:p w14:paraId="049D5CD8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Наличными при розничной покупке в магазин</w:t>
      </w:r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; </w:t>
      </w:r>
    </w:p>
    <w:p w14:paraId="3AEDF850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образом с карты любого Банка РФ; </w:t>
      </w:r>
    </w:p>
    <w:p w14:paraId="7143DFE9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Рассрочка или кредит через сервисы- агрегаторы или в Банках- партнерах, указанных на сайте; </w:t>
      </w:r>
    </w:p>
    <w:p w14:paraId="2F018B0F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оплачивает товар одним из самостоятельно выбранным способом п.5.4.; </w:t>
      </w:r>
    </w:p>
    <w:p w14:paraId="40D834C6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по оплате Товара со стороны Покупателя считается исполненной с момента поступления денежных средств на счет Продавца, или передачи денежных средств Продавцу нарочно, с получением кассового чека, если иной момент не определён сторонами и не оговорен в счете на оплату Товара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; </w:t>
      </w:r>
    </w:p>
    <w:p w14:paraId="0326DC8E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 оформлении Заказа, путем САМОВЫВОЗА, Продавец вправе запросить с Покупателя предоплату в размере не более 30% от стоимости ТОВАРА; </w:t>
      </w:r>
    </w:p>
    <w:p w14:paraId="65A4DEC7">
      <w:pPr>
        <w:pStyle w:val="5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46E15C4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ГАРАНТИЙНОЕ ОБСЛУЖИВАНИЕ</w:t>
      </w:r>
    </w:p>
    <w:p w14:paraId="77B1F5B4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Продавец гарантирует отсутствие дефектов материалов и качество изготовления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в соответствии с руководствами пользователя, техническими характеристиками и другими рекомендациями по использованию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указанными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Заводами- изготовителями, при отсутствии гарантийного срока указанного Продавцом и/ или Заводом- изготовителем, на ТОВАР распространяется гарантия, установленная </w:t>
      </w:r>
      <w:r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РФ от 07.02.1992 N 2300-1 (ред. от 04.08.2023) "О защите прав потребителей"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; </w:t>
      </w:r>
    </w:p>
    <w:p w14:paraId="3EC6214A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не распространяется на расходные материалы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 оборудованию</w:t>
      </w:r>
      <w:r>
        <w:rPr>
          <w:rFonts w:ascii="Times New Roman" w:hAnsi="Times New Roman" w:cs="Times New Roman"/>
          <w:sz w:val="24"/>
          <w:szCs w:val="24"/>
        </w:rPr>
        <w:t>, элементы питания, периодическое обслуживание оборудования, на ремонт и замену частей по причине их нормального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естественного</w:t>
      </w:r>
      <w:r>
        <w:rPr>
          <w:rFonts w:ascii="Times New Roman" w:hAnsi="Times New Roman" w:cs="Times New Roman"/>
          <w:sz w:val="24"/>
          <w:szCs w:val="24"/>
        </w:rPr>
        <w:t xml:space="preserve"> износа;</w:t>
      </w:r>
    </w:p>
    <w:p w14:paraId="6652077D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Гарантия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 распространяется на ненадлежащую эксплуатацию товара Покупателем; </w:t>
      </w:r>
    </w:p>
    <w:p w14:paraId="2C7EFA48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неисправностей в оборудовании для проведения проверки качества оборудования или установления недостатков в нем и причин их возникновения Покупатель направляет оборудование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Продавцу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99C17">
      <w:pPr>
        <w:pStyle w:val="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D3E03F">
      <w:pPr>
        <w:pStyle w:val="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070A95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ИСПОЛНЕНИЯ ЗАКАЗА И ДОСТАВКА</w:t>
      </w:r>
    </w:p>
    <w:p w14:paraId="5F7875D3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Товара заказанного на сайте Продавца в согласованном Сторонами количестве и ассортименте осуществляется Продавцом на территории Российской Федерации; </w:t>
      </w:r>
    </w:p>
    <w:p w14:paraId="0181A81B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доставки товара зависит от выбранного Покупателем способа Доставки (курьерская служба, транспортная компания, почта РФ и тд.);</w:t>
      </w:r>
    </w:p>
    <w:p w14:paraId="329E6922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Продавца по доставке товара считаются надлежаще исполненными с момента передачи Товара в организацию, выбранную Покупателем для доставки товара; </w:t>
      </w:r>
    </w:p>
    <w:p w14:paraId="737D1AF2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не несет ответственности за действия третьих лиц (транспортной компании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курьеров</w:t>
      </w:r>
      <w:r>
        <w:rPr>
          <w:rFonts w:ascii="Times New Roman" w:hAnsi="Times New Roman" w:cs="Times New Roman"/>
          <w:sz w:val="24"/>
          <w:szCs w:val="24"/>
        </w:rPr>
        <w:t xml:space="preserve"> и других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), при перевозке товара, в случае нарушений сроков перевозки или порчи товара действиями третьих лиц, Продавец убытки Покупателя не компенсирует; </w:t>
      </w:r>
    </w:p>
    <w:p w14:paraId="57A4D4BB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обязан уведомить Покупателя о передачи товара в выбранную Покупателем организацию, и сообщить Покупателю уникальный идентификатор об отслеживании отправления. Покупатель обязан самостоятельно отследить свой Товар и получить его в пределах срока хранения, установленного выбранной для доставки организации. При получении товара предъявить документ, подтверждающий личность Покупателя и/ или доверенность на третьих лиц, получающих товар; </w:t>
      </w:r>
    </w:p>
    <w:p w14:paraId="0435A17E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при приемке товара в организации осуществляющей доставку и выдачу товара, осуществить проверку по количеству, ассортименту, качеству и подписать акт приемки в выбранной для доставки организации. А также осмотреть Товар на визуальные дефекты, и в случае их наличия незамедлительно сообщить об этом представителю компании, осуществляющей доставку, а также составить акт о наличии дефектов Товара, о чем незамедлительно сообщить Продавцу. </w:t>
      </w:r>
    </w:p>
    <w:p w14:paraId="30C484E3">
      <w:pPr>
        <w:pStyle w:val="5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1110410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ВОЗВРАТА ТОВАРА</w:t>
      </w:r>
    </w:p>
    <w:p w14:paraId="7897C778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и возврат любого устройства возможен в течение 14 дней в соответствии с Законом РФ от 07.02.1992 N 2300-1"О защите прав потребителей";</w:t>
      </w:r>
    </w:p>
    <w:p w14:paraId="53512A54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дефектов материалов и при ненадлежащем качестве изготовления вы можете направить претензию по e-mail/ телефону/ при личном обращении в розничный объект Продавца. Все заявления потребителя рассматриваются в соответствии с Законом РФ от 07.02.1992 N 2300-1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», за исключением товаров приобретённых юридическими лицами для коммерческого использования; </w:t>
      </w:r>
    </w:p>
    <w:p w14:paraId="22D09473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некоторые позиции </w:t>
      </w:r>
      <w:r>
        <w:rPr>
          <w:rFonts w:ascii="Times New Roman" w:hAnsi="Times New Roman" w:cs="Times New Roman"/>
          <w:sz w:val="24"/>
          <w:szCs w:val="24"/>
          <w:lang w:val="en-US"/>
        </w:rPr>
        <w:t>интернет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магазина распространяется действие Постановления Правительства РФ от 10.11.2011 № 924 (п. 1 ст. 18 Закона РФ «О защите прав потребителей» от 07.02.1992 № 2300-1; </w:t>
      </w:r>
    </w:p>
    <w:p w14:paraId="05E649C2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технически сложном товаре обнаружатся недостатки в течение 15 дней со дня его передачи потребителю, то потребитель вправе вернуть товар продавцу и потребовать возврата уплаченной за него суммы либо его замены на товар этой же или другой марки (модели, артикула) с перерасчетом покупной цены (абз. 8 п. 1 ст. 18 Закона). При этом неважно, насколько существенными были отступления от требований к качеству товара (п. 38 Постановления Пленума Верховного Суда РФ от 28.06.2012 г. № 17);</w:t>
      </w:r>
    </w:p>
    <w:p w14:paraId="6DC1D642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покупателя нет документов, подтверждающих факт покупки, это не лишает его права доказать совершение сделки купли-продажи любым законным способом;</w:t>
      </w:r>
    </w:p>
    <w:p w14:paraId="33D09674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 товар надлежащего качества возможно при соблюдении некоторых условий: наличие документов, подтверждающих покупку, сохранение всех функциональных свойств и товарного вида. Если соответствующий документ отсутствует, покупатель может совершить возврат, доказав факт покупки любым другим способом</w:t>
      </w:r>
    </w:p>
    <w:p w14:paraId="6B9DA3E5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устройство является технически сложным товаром, имеет индивидуальные свойства, и предназначено для использования исключительно конкретным потребителем, покупатель не может осуществить возврат;</w:t>
      </w:r>
    </w:p>
    <w:p w14:paraId="133DFAEF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покупатель отказывается от приобретения устройства, продавец обязан возместить всю сумму, которая была оплачена, за исключением транспортных расходов. Срок возвращения оплаты составляет 10 дней с момента получения претензий; </w:t>
      </w:r>
    </w:p>
    <w:p w14:paraId="3D00E55B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 товару прилагался подарок, клиент обязуется вернуть его, при этом товарный вид и свойства товара должны быть сохранены;</w:t>
      </w:r>
    </w:p>
    <w:p w14:paraId="07A5AA47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возврата покупатель (или его представитель) и продавец подписывают документ, фиксирующий данную сделку и содержащий следующую информацию:</w:t>
      </w:r>
    </w:p>
    <w:p w14:paraId="29EE0AC7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продавца;</w:t>
      </w:r>
    </w:p>
    <w:p w14:paraId="6527A394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/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покупателя;</w:t>
      </w:r>
    </w:p>
    <w:p w14:paraId="77BEE7C4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товара;</w:t>
      </w:r>
    </w:p>
    <w:p w14:paraId="7DC37F43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совершения сделки;</w:t>
      </w:r>
    </w:p>
    <w:p w14:paraId="09FC39B8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сумма, которую покупатель хочет вернуть.</w:t>
      </w:r>
    </w:p>
    <w:p w14:paraId="460C06D0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7155A260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ИНТЕЛЛЕКТУАЛЬНАЯ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СОБСТВЕННОСТЬ И АВТОРСКИЕ ПРАВА</w:t>
      </w:r>
    </w:p>
    <w:p w14:paraId="53B43146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указанные на настоящем сайте графические, визуальные изображения, текстовые файлы, включая настоящий Договор, являются собственностью Продавца и/или его Поставщиков и производителей Товаров (ст. 1227 Гражданского кодекса Российской Федерации);</w:t>
      </w:r>
    </w:p>
    <w:p w14:paraId="6BA27280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копирование, распространение и использование вышеуказанных файлов влечет за собой последствия, предусмотренные действующим законодательством, а Продавец вправе защитить свою интеллектуальную собственность в соответствии со ст.  1250 ГК РФ; </w:t>
      </w:r>
    </w:p>
    <w:p w14:paraId="49964A05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1301 ГК РФ в случаях нарушения исключительного права на произведение автор или иной правообладатель вправе вместо возмещения убытков потребовать от нарушителя выплаты компенсации в размере от 10 000 рублей до 5 миллионов рублей, определяемом по усмотрению суда исходя из характера нарушения.</w:t>
      </w:r>
    </w:p>
    <w:p w14:paraId="5E8E7164">
      <w:pPr>
        <w:pStyle w:val="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9C90C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5211BEFD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РФ;</w:t>
      </w:r>
    </w:p>
    <w:p w14:paraId="2C886899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Договору, если такое неисполнение будет являться следствием обстоятельств непреодолимой силы, то есть чрезвычайных и непредотвратимых при данных условиях обстоятельств, возникших после заключения настоящего Договора помимо воли и вне контроля Сторон, которые Стороны не могли ни предвидеть, ни предотвратить разумными мерами (форс-мажорные обстоятельства).</w:t>
      </w:r>
    </w:p>
    <w:p w14:paraId="564C5228">
      <w:pPr>
        <w:pStyle w:val="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6A71B7">
      <w:pPr>
        <w:pStyle w:val="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3DE9D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2C295B43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сторонами;</w:t>
      </w:r>
    </w:p>
    <w:p w14:paraId="19B16CF5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разрешения споров путем переговоров они подлежат разрешению в суде в порядке, установленном действующим законодательством РФ.</w:t>
      </w:r>
    </w:p>
    <w:p w14:paraId="5F834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583C6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УСЛОВИЯ</w:t>
      </w:r>
    </w:p>
    <w:p w14:paraId="108A5061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какое-то из положений Договора будет признано недействительным, то законность его остальных положений от этого не утрачивается;</w:t>
      </w:r>
    </w:p>
    <w:p w14:paraId="2651E382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урегулировано положениями Договора, Стороны руководствуются действующим законодательством Российской Федерации;</w:t>
      </w:r>
    </w:p>
    <w:p w14:paraId="6342827B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Оформляя заказ, Покупатель одновременно дает Продавцу согласие на получение им информации рекламного характера (рассылки) о Товарах и/или мероприятиях (акциях), проводимых Продавцом; </w:t>
      </w:r>
    </w:p>
    <w:p w14:paraId="574647CC">
      <w:pPr>
        <w:pStyle w:val="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дает согласие Продавцу и иным третьим лицам на проверку и обработку, включая сбор, систематизацию, накопление, уточнение (обновление/изменение), использование, распространение (в том числе передачу), обезличивание, блокирование, уничтожение персональных данных, с использованием средств автоматизации и/или без использования таких средств для исполнения Договора оферты. Данное согласие на уточнение (обновление / изменение) и хранение персональных данных, действует до момента отзыва мной данного согласия в письменной форме. В случае непредставления мне вышеуказанного письменного отзыва хранение моих персональных данных осуществляется в порядке и в течении срока, установленного Федеральным законом от 27.07.2006 №152- ФЗ «О персональных данных». Заказчик согласен с достаточностью мер по защите и передаче его персональных данных по открытым (не зашифрованным) каналам связи (сеть интернет). По истечении срока действия данного договора уточнение (обновление/изменение) передачи персональных данных не производится, осуществляется только их хранение в установленном законом порядке.</w:t>
      </w:r>
    </w:p>
    <w:p w14:paraId="7051B9E1">
      <w:pPr>
        <w:pStyle w:val="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2654AD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ПРОДАВЦА</w:t>
      </w:r>
    </w:p>
    <w:p w14:paraId="76924314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КОТЕНКОВ АЛЕКСЕЙ ЛЕОНИДОВИЧ </w:t>
      </w:r>
    </w:p>
    <w:p w14:paraId="0660D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421709727320 ОГРНИП: 322420500085840 </w:t>
      </w:r>
    </w:p>
    <w:p w14:paraId="41426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обозначение объекта розничной продажи: «</w:t>
      </w:r>
      <w:r>
        <w:rPr>
          <w:rFonts w:ascii="Times New Roman" w:hAnsi="Times New Roman" w:cs="Times New Roman"/>
          <w:sz w:val="24"/>
          <w:szCs w:val="24"/>
          <w:lang w:val="ru-RU"/>
        </w:rPr>
        <w:t>НОВОТЕРМ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8E44504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местонахождения торгового объекта: 654007, Кемеровская обл.- Кузбасс, г. Новокузнецк, </w:t>
      </w:r>
      <w:r>
        <w:rPr>
          <w:rFonts w:ascii="Times New Roman" w:hAnsi="Times New Roman" w:cs="Times New Roman"/>
          <w:sz w:val="24"/>
          <w:szCs w:val="24"/>
          <w:lang w:val="ru-RU"/>
        </w:rPr>
        <w:t>Ростовская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д.13</w:t>
      </w:r>
    </w:p>
    <w:p w14:paraId="49661A37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САЙТ: 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"https://www.novoterm24.ru/"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https://www.novoterm24.ru/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 w14:paraId="770A33D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/>
          <w:color w:val="FF0000"/>
          <w:sz w:val="24"/>
          <w:szCs w:val="24"/>
        </w:rPr>
        <w:t>novoterm@mail.ru</w:t>
      </w:r>
    </w:p>
    <w:p w14:paraId="19E53EB6">
      <w:pP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Контактные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 xml:space="preserve"> номера телефонов: (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>WhatsApp)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br w:type="textWrapping"/>
      </w:r>
    </w:p>
    <w:p w14:paraId="7F841672">
      <w:pPr>
        <w:rPr>
          <w:rFonts w:hint="default" w:ascii="Times New Roman" w:hAnsi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89027593412</w:t>
      </w:r>
    </w:p>
    <w:p w14:paraId="597AB51E">
      <w:pPr>
        <w:rPr>
          <w:rFonts w:hint="default" w:ascii="Times New Roman" w:hAnsi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89530676787</w:t>
      </w:r>
    </w:p>
    <w:p w14:paraId="68037B65">
      <w:pPr>
        <w:rPr>
          <w:rFonts w:hint="default" w:ascii="Times New Roman" w:hAnsi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89043747838</w:t>
      </w:r>
    </w:p>
    <w:p w14:paraId="1B2D1FFB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89059003023</w:t>
      </w:r>
    </w:p>
    <w:p w14:paraId="3741E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0867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32063"/>
    <w:multiLevelType w:val="multilevel"/>
    <w:tmpl w:val="120320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CF5A5F"/>
    <w:multiLevelType w:val="multilevel"/>
    <w:tmpl w:val="33CF5A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FB"/>
    <w:rsid w:val="00156961"/>
    <w:rsid w:val="002173FB"/>
    <w:rsid w:val="00606AAA"/>
    <w:rsid w:val="00617B57"/>
    <w:rsid w:val="00637158"/>
    <w:rsid w:val="006D68EF"/>
    <w:rsid w:val="006E6ED2"/>
    <w:rsid w:val="00746A99"/>
    <w:rsid w:val="007B5355"/>
    <w:rsid w:val="007D11C3"/>
    <w:rsid w:val="00924840"/>
    <w:rsid w:val="009B022F"/>
    <w:rsid w:val="009C1FFB"/>
    <w:rsid w:val="00A7120D"/>
    <w:rsid w:val="00AA5FAA"/>
    <w:rsid w:val="00B318CF"/>
    <w:rsid w:val="00EE4039"/>
    <w:rsid w:val="00FE5CB6"/>
    <w:rsid w:val="130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2457</Words>
  <Characters>14008</Characters>
  <Lines>116</Lines>
  <Paragraphs>32</Paragraphs>
  <TotalTime>42</TotalTime>
  <ScaleCrop>false</ScaleCrop>
  <LinksUpToDate>false</LinksUpToDate>
  <CharactersWithSpaces>16433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2024-04-10T09:13:00Z</dcterms:created>
  <dc:creator>Маргарита</dc:creator>
  <cp:lastModifiedBy>Маргарита</cp:lastModifiedBy>
  <dcterms:modified xsi:type="dcterms:W3CDTF">2024-08-07T07:30:41Z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3E0D91542D384018A2121363ED476191_13</vt:lpwstr>
  </property>
</Properties>
</file>